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36" w:rsidRDefault="007F2A36" w:rsidP="007F2A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7F2A36" w:rsidRDefault="007F2A36" w:rsidP="007F2A36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7F2A36" w:rsidRDefault="007F2A36" w:rsidP="007F2A3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7F2A36" w:rsidRDefault="007F2A36" w:rsidP="007F2A3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7F2A36" w:rsidRDefault="007F2A36" w:rsidP="007F2A3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7F2A36" w:rsidRDefault="007F2A36" w:rsidP="007F2A36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площадью 950 кв. м, в кадастровом квартале 29:22:010503, расположенного в  Маймаксанском территориальном округе г.Архангельска по улице Мудьюгской:</w:t>
      </w:r>
      <w:proofErr w:type="gramEnd"/>
    </w:p>
    <w:p w:rsidR="007F2A36" w:rsidRDefault="007F2A36" w:rsidP="007F2A36">
      <w:pPr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</w:t>
      </w:r>
      <w:r>
        <w:rPr>
          <w:iCs/>
          <w:sz w:val="28"/>
          <w:szCs w:val="28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8"/>
          <w:szCs w:val="28"/>
        </w:rPr>
        <w:t>).</w:t>
      </w:r>
    </w:p>
    <w:p w:rsidR="007F2A36" w:rsidRDefault="007F2A36" w:rsidP="007F2A3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Маймаксанском территориальном округе </w:t>
      </w:r>
      <w:r>
        <w:rPr>
          <w:sz w:val="28"/>
          <w:szCs w:val="28"/>
        </w:rPr>
        <w:br/>
        <w:t>г. Архангельска улице Мудьюгской, об утверждении схемы расположения земельного участка</w:t>
      </w:r>
      <w:r>
        <w:rPr>
          <w:sz w:val="27"/>
          <w:szCs w:val="27"/>
        </w:rPr>
        <w:t xml:space="preserve">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747"/>
      </w:tblGrid>
      <w:tr w:rsidR="007F2A36" w:rsidTr="007F2A36">
        <w:trPr>
          <w:trHeight w:val="2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pStyle w:val="3"/>
              <w:spacing w:line="276" w:lineRule="auto"/>
            </w:pPr>
            <w:r>
              <w:t>Схема планировочной организации земельного участка</w:t>
            </w:r>
          </w:p>
        </w:tc>
      </w:tr>
    </w:tbl>
    <w:p w:rsidR="007F2A36" w:rsidRDefault="007F2A36" w:rsidP="007F2A36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7F2A36" w:rsidRDefault="007F2A36" w:rsidP="007F2A36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7F2A36" w:rsidRDefault="007F2A36" w:rsidP="007F2A36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7F2A36" w:rsidRDefault="007F2A36" w:rsidP="007F2A3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7F2A36" w:rsidRDefault="007F2A36" w:rsidP="007F2A36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7F2A36" w:rsidRDefault="007F2A36" w:rsidP="007F2A36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p w:rsidR="007F2A36" w:rsidRDefault="007F2A36" w:rsidP="007F2A36">
      <w:pPr>
        <w:ind w:firstLine="708"/>
        <w:jc w:val="both"/>
        <w:rPr>
          <w:bCs/>
          <w:sz w:val="27"/>
          <w:szCs w:val="27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7F2A36" w:rsidTr="007F2A36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F2A36" w:rsidTr="007F2A3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7F2A36" w:rsidRDefault="007F2A3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F2A36" w:rsidTr="007F2A3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F2A36" w:rsidRDefault="007F2A3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36" w:rsidRDefault="007F2A36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F2A36" w:rsidRDefault="007F2A36" w:rsidP="007F2A36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F2A36" w:rsidRDefault="007F2A36" w:rsidP="007F2A3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7F2A36" w:rsidRDefault="007F2A36" w:rsidP="007F2A3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7F2A36" w:rsidRDefault="007F2A36" w:rsidP="007F2A3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F2A36" w:rsidRDefault="007F2A36" w:rsidP="007F2A3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7F2A36" w:rsidRDefault="007F2A36" w:rsidP="007F2A3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7F2A36" w:rsidRDefault="007F2A36" w:rsidP="007F2A36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7F2A3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2A36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97459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F2A36"/>
    <w:pPr>
      <w:jc w:val="both"/>
      <w:outlineLvl w:val="2"/>
    </w:pPr>
    <w:rPr>
      <w:rFonts w:eastAsia="SimSun"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2A36"/>
    <w:rPr>
      <w:rFonts w:ascii="Times New Roman" w:eastAsia="SimSun" w:hAnsi="Times New Roman" w:cs="Times New Roman"/>
      <w:bCs/>
    </w:rPr>
  </w:style>
  <w:style w:type="character" w:styleId="a3">
    <w:name w:val="Hyperlink"/>
    <w:uiPriority w:val="99"/>
    <w:semiHidden/>
    <w:unhideWhenUsed/>
    <w:rsid w:val="007F2A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F2A36"/>
    <w:pPr>
      <w:jc w:val="both"/>
      <w:outlineLvl w:val="2"/>
    </w:pPr>
    <w:rPr>
      <w:rFonts w:eastAsia="SimSun"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2A36"/>
    <w:rPr>
      <w:rFonts w:ascii="Times New Roman" w:eastAsia="SimSun" w:hAnsi="Times New Roman" w:cs="Times New Roman"/>
      <w:bCs/>
    </w:rPr>
  </w:style>
  <w:style w:type="character" w:styleId="a3">
    <w:name w:val="Hyperlink"/>
    <w:uiPriority w:val="99"/>
    <w:semiHidden/>
    <w:unhideWhenUsed/>
    <w:rsid w:val="007F2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2022-12-28T11:12:00Z</dcterms:created>
  <dcterms:modified xsi:type="dcterms:W3CDTF">2022-12-28T11:12:00Z</dcterms:modified>
</cp:coreProperties>
</file>